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4F6EC0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E62519" w:rsidP="00B4106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>
              <w:rPr>
                <w:rFonts w:ascii="Roboto Condensed Light" w:hAnsi="Roboto Condensed Light" w:cs="Roboto Condensed Light"/>
                <w:lang w:val="uk-UA"/>
              </w:rPr>
              <w:t>Папір для друку</w:t>
            </w:r>
            <w:r w:rsidR="004F6EC0">
              <w:rPr>
                <w:rFonts w:ascii="Roboto Condensed Light" w:hAnsi="Roboto Condensed Light" w:cs="Roboto Condensed Light"/>
                <w:lang w:val="uk-UA"/>
              </w:rPr>
              <w:t xml:space="preserve"> А4</w:t>
            </w:r>
            <w:r w:rsidRPr="00825FA0">
              <w:rPr>
                <w:rFonts w:ascii="Roboto Condensed Light" w:eastAsia="Roboto Condensed Light" w:hAnsi="Roboto Condensed Light" w:cs="Roboto Condensed Light"/>
                <w:lang w:val="uk-UA"/>
              </w:rPr>
              <w:t xml:space="preserve"> (</w:t>
            </w:r>
            <w:r w:rsidRPr="00825FA0">
              <w:rPr>
                <w:color w:val="000000"/>
                <w:lang w:val="uk-UA"/>
              </w:rPr>
              <w:t xml:space="preserve">30190000-7 </w:t>
            </w:r>
            <w:r w:rsidRPr="00825FA0">
              <w:rPr>
                <w:rFonts w:eastAsia="Roboto Condensed Light"/>
                <w:lang w:val="uk-UA"/>
              </w:rPr>
              <w:t xml:space="preserve"> згідно </w:t>
            </w:r>
            <w:proofErr w:type="spellStart"/>
            <w:r w:rsidRPr="00825FA0">
              <w:rPr>
                <w:rFonts w:eastAsia="Roboto Condensed Light"/>
                <w:lang w:val="uk-UA"/>
              </w:rPr>
              <w:t>ДК</w:t>
            </w:r>
            <w:proofErr w:type="spellEnd"/>
            <w:r w:rsidRPr="00825FA0">
              <w:rPr>
                <w:rFonts w:eastAsia="Roboto Condensed Light"/>
                <w:lang w:val="uk-UA"/>
              </w:rPr>
              <w:t xml:space="preserve"> 021:2015 </w:t>
            </w:r>
            <w:r w:rsidRPr="00825FA0">
              <w:rPr>
                <w:color w:val="000000"/>
                <w:lang w:val="uk-UA"/>
              </w:rPr>
              <w:t>Офісне устаткування та приладдя різне</w:t>
            </w:r>
            <w:r>
              <w:rPr>
                <w:color w:val="000000"/>
                <w:lang w:val="uk-UA"/>
              </w:rPr>
              <w:t>).</w:t>
            </w:r>
            <w:r>
              <w:rPr>
                <w:rFonts w:ascii="Roboto Condensed Light" w:hAnsi="Roboto Condensed Light"/>
                <w:lang w:val="uk-UA"/>
              </w:rPr>
              <w:t xml:space="preserve"> </w:t>
            </w:r>
          </w:p>
        </w:tc>
      </w:tr>
      <w:tr w:rsidR="007456CB" w:rsidRPr="00001B1B" w:rsidTr="005F1AC7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7456CB" w:rsidRPr="00DA35AD" w:rsidRDefault="00DA35AD" w:rsidP="00DA35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0F5F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 w:rsidRPr="00DA35A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UA-2023-10-05-006183-a</w:t>
            </w:r>
          </w:p>
          <w:p w:rsidR="00C846FF" w:rsidRPr="005F1AC7" w:rsidRDefault="00C846FF" w:rsidP="005F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E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391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6E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пропозиції постачальника</w:t>
            </w:r>
            <w:r w:rsidR="00F94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використання електронного каталогу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</w:t>
            </w:r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ціни, що містяться в мережі </w:t>
            </w:r>
            <w:proofErr w:type="spellStart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інтернет</w:t>
            </w:r>
            <w:proofErr w:type="spellEnd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у відкритому доступі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спеціалізованих торгівельних майданчиках</w:t>
            </w:r>
            <w:r w:rsidRPr="00C61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електронних каталогах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,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>К – кількість цін, отриманих з відкритих 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E70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2023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B56E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8F1F34" w:rsidRPr="008F1F34" w:rsidRDefault="008F1F34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функціонування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суду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покладених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нього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завдань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в частині централізованого зберігання текстів судових </w:t>
            </w:r>
            <w:proofErr w:type="gram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</w:t>
            </w:r>
            <w:proofErr w:type="gram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ішень та інших процесуальних документів</w:t>
            </w:r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необхідно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здійснити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закупівлю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паперу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друку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8F1F34" w:rsidRPr="008F1F34" w:rsidRDefault="008F1F34" w:rsidP="008F1F34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Якісні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технічні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характеристики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заявленої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кількості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паперу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визначені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урахуванням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реальних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потреб </w:t>
            </w:r>
            <w:r w:rsidRPr="008F1F34">
              <w:rPr>
                <w:rFonts w:ascii="Times New Roman" w:hAnsi="Times New Roman"/>
                <w:sz w:val="24"/>
                <w:szCs w:val="24"/>
                <w:lang w:val="uk-UA"/>
              </w:rPr>
              <w:t>суду</w:t>
            </w:r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оптимального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спі</w:t>
            </w:r>
            <w:proofErr w:type="gramStart"/>
            <w:r w:rsidRPr="008F1F34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8F1F34">
              <w:rPr>
                <w:rFonts w:ascii="Times New Roman" w:hAnsi="Times New Roman"/>
                <w:sz w:val="24"/>
                <w:szCs w:val="24"/>
              </w:rPr>
              <w:t>ідношення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ціни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Папір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повинен бути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багатоцільовим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усіх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видів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копіювальних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факсимільних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</w:rPr>
              <w:t>апаратів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lang w:val="uk-UA"/>
              </w:rPr>
              <w:t>, п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ридатний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архівного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8F1F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D83DB7" w:rsidRDefault="00864F65" w:rsidP="00BC4A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      </w:t>
            </w:r>
            <w:r w:rsidR="00DB56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Враховуючи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зазначене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прийняв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таких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="00BC4A2F" w:rsidRPr="00BC4A2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27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/>
            </w:tblPr>
            <w:tblGrid>
              <w:gridCol w:w="1427"/>
              <w:gridCol w:w="1275"/>
            </w:tblGrid>
            <w:tr w:rsidR="00BC4A2F" w:rsidTr="006C61B0">
              <w:trPr>
                <w:cantSplit/>
                <w:tblHeader/>
              </w:trPr>
              <w:tc>
                <w:tcPr>
                  <w:tcW w:w="1427" w:type="dxa"/>
                </w:tcPr>
                <w:p w:rsidR="00BC4A2F" w:rsidRDefault="00BC4A2F" w:rsidP="00BC4A2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1276" w:type="dxa"/>
                </w:tcPr>
                <w:p w:rsidR="00BC4A2F" w:rsidRDefault="00BC4A2F" w:rsidP="00BC4A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А-4</w:t>
                  </w:r>
                </w:p>
              </w:tc>
            </w:tr>
            <w:tr w:rsidR="00BC4A2F" w:rsidTr="006C61B0">
              <w:trPr>
                <w:cantSplit/>
                <w:tblHeader/>
              </w:trPr>
              <w:tc>
                <w:tcPr>
                  <w:tcW w:w="1427" w:type="dxa"/>
                </w:tcPr>
                <w:p w:rsidR="00BC4A2F" w:rsidRDefault="00BC4A2F" w:rsidP="00BC4A2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Розмі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BC4A2F" w:rsidRDefault="00BC4A2F" w:rsidP="00BC4A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210*297 мм</w:t>
                  </w:r>
                </w:p>
              </w:tc>
            </w:tr>
            <w:tr w:rsidR="00BC4A2F" w:rsidTr="006C61B0">
              <w:trPr>
                <w:cantSplit/>
                <w:tblHeader/>
              </w:trPr>
              <w:tc>
                <w:tcPr>
                  <w:tcW w:w="1427" w:type="dxa"/>
                </w:tcPr>
                <w:p w:rsidR="00BC4A2F" w:rsidRDefault="00BC4A2F" w:rsidP="00BC4A2F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аркушів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пачці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76" w:type="dxa"/>
                </w:tcPr>
                <w:p w:rsidR="00BC4A2F" w:rsidRDefault="00BC4A2F" w:rsidP="00BC4A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C4A2F" w:rsidRDefault="00BC4A2F" w:rsidP="00BC4A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BC4A2F" w:rsidTr="006C61B0">
              <w:trPr>
                <w:cantSplit/>
                <w:tblHeader/>
              </w:trPr>
              <w:tc>
                <w:tcPr>
                  <w:tcW w:w="1427" w:type="dxa"/>
                </w:tcPr>
                <w:p w:rsidR="00BC4A2F" w:rsidRDefault="00BC4A2F" w:rsidP="00BC4A2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Щ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ільність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BC4A2F" w:rsidRDefault="00BC4A2F" w:rsidP="00BC4A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 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г/м²</w:t>
                  </w:r>
                </w:p>
              </w:tc>
            </w:tr>
            <w:tr w:rsidR="00BC4A2F" w:rsidTr="006C61B0">
              <w:trPr>
                <w:cantSplit/>
                <w:tblHeader/>
              </w:trPr>
              <w:tc>
                <w:tcPr>
                  <w:tcW w:w="1427" w:type="dxa"/>
                </w:tcPr>
                <w:p w:rsidR="00BC4A2F" w:rsidRDefault="00BC4A2F" w:rsidP="00BC4A2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Товщина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BC4A2F" w:rsidRDefault="00BC4A2F" w:rsidP="00BC4A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±3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мк</w:t>
                  </w:r>
                  <w:proofErr w:type="spellEnd"/>
                </w:p>
              </w:tc>
            </w:tr>
            <w:tr w:rsidR="00BC4A2F" w:rsidTr="006C61B0">
              <w:trPr>
                <w:cantSplit/>
                <w:tblHeader/>
              </w:trPr>
              <w:tc>
                <w:tcPr>
                  <w:tcW w:w="1427" w:type="dxa"/>
                </w:tcPr>
                <w:p w:rsidR="00BC4A2F" w:rsidRDefault="00BC4A2F" w:rsidP="00BC4A2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ілизна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CIE</w:t>
                  </w:r>
                </w:p>
              </w:tc>
              <w:tc>
                <w:tcPr>
                  <w:tcW w:w="1276" w:type="dxa"/>
                </w:tcPr>
                <w:p w:rsidR="00BC4A2F" w:rsidRDefault="00BC4A2F" w:rsidP="00BC4A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161±3</w:t>
                  </w:r>
                </w:p>
              </w:tc>
            </w:tr>
            <w:tr w:rsidR="00BC4A2F" w:rsidTr="006C61B0">
              <w:trPr>
                <w:cantSplit/>
                <w:tblHeader/>
              </w:trPr>
              <w:tc>
                <w:tcPr>
                  <w:tcW w:w="1427" w:type="dxa"/>
                </w:tcPr>
                <w:p w:rsidR="00BC4A2F" w:rsidRDefault="00BC4A2F" w:rsidP="00BC4A2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Непрозорість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BC4A2F" w:rsidRPr="00BC4A2F" w:rsidRDefault="00BC4A2F" w:rsidP="00BC4A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92 %±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BC4A2F" w:rsidTr="006C61B0">
              <w:trPr>
                <w:cantSplit/>
                <w:tblHeader/>
              </w:trPr>
              <w:tc>
                <w:tcPr>
                  <w:tcW w:w="1427" w:type="dxa"/>
                </w:tcPr>
                <w:p w:rsidR="00BC4A2F" w:rsidRDefault="00BC4A2F" w:rsidP="00BC4A2F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Яскравість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ISO</w:t>
                  </w:r>
                </w:p>
              </w:tc>
              <w:tc>
                <w:tcPr>
                  <w:tcW w:w="1276" w:type="dxa"/>
                </w:tcPr>
                <w:p w:rsidR="00BC4A2F" w:rsidRPr="00BC4A2F" w:rsidRDefault="00BC4A2F" w:rsidP="00BC4A2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161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%±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</w:tbl>
          <w:p w:rsidR="00BC4A2F" w:rsidRPr="00BC4A2F" w:rsidRDefault="00BC4A2F" w:rsidP="00BC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D1B" w:rsidRPr="00DB56EE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B56D9"/>
    <w:rsid w:val="0010040E"/>
    <w:rsid w:val="00101E2E"/>
    <w:rsid w:val="001138A2"/>
    <w:rsid w:val="00182DDD"/>
    <w:rsid w:val="001E7CF3"/>
    <w:rsid w:val="00203FA4"/>
    <w:rsid w:val="00207C2A"/>
    <w:rsid w:val="00207DFE"/>
    <w:rsid w:val="002229AC"/>
    <w:rsid w:val="00245756"/>
    <w:rsid w:val="002A40E0"/>
    <w:rsid w:val="002A4B34"/>
    <w:rsid w:val="002D4024"/>
    <w:rsid w:val="00341598"/>
    <w:rsid w:val="003565E3"/>
    <w:rsid w:val="003C203F"/>
    <w:rsid w:val="003C6BB0"/>
    <w:rsid w:val="003D3817"/>
    <w:rsid w:val="003D7015"/>
    <w:rsid w:val="00430F8D"/>
    <w:rsid w:val="004954A1"/>
    <w:rsid w:val="00497794"/>
    <w:rsid w:val="004E5B8A"/>
    <w:rsid w:val="004F3F30"/>
    <w:rsid w:val="004F6EC0"/>
    <w:rsid w:val="004F7B85"/>
    <w:rsid w:val="0053325B"/>
    <w:rsid w:val="00565AEA"/>
    <w:rsid w:val="00583E11"/>
    <w:rsid w:val="005D0E6C"/>
    <w:rsid w:val="005F1AC7"/>
    <w:rsid w:val="00604EE3"/>
    <w:rsid w:val="00635CD4"/>
    <w:rsid w:val="00674C8C"/>
    <w:rsid w:val="006C4FCB"/>
    <w:rsid w:val="006D1609"/>
    <w:rsid w:val="007448A9"/>
    <w:rsid w:val="007456CB"/>
    <w:rsid w:val="00746CFC"/>
    <w:rsid w:val="00777522"/>
    <w:rsid w:val="007F31AA"/>
    <w:rsid w:val="00827238"/>
    <w:rsid w:val="00837B5F"/>
    <w:rsid w:val="00847A6E"/>
    <w:rsid w:val="00864F65"/>
    <w:rsid w:val="00885E46"/>
    <w:rsid w:val="00896A24"/>
    <w:rsid w:val="008A3FE8"/>
    <w:rsid w:val="008E11DE"/>
    <w:rsid w:val="008F1F34"/>
    <w:rsid w:val="0090599C"/>
    <w:rsid w:val="00944B27"/>
    <w:rsid w:val="00962678"/>
    <w:rsid w:val="00977EA2"/>
    <w:rsid w:val="00977F86"/>
    <w:rsid w:val="0099442F"/>
    <w:rsid w:val="009C5993"/>
    <w:rsid w:val="00A02CCA"/>
    <w:rsid w:val="00A11F7D"/>
    <w:rsid w:val="00A146D6"/>
    <w:rsid w:val="00A146DB"/>
    <w:rsid w:val="00A27655"/>
    <w:rsid w:val="00A36555"/>
    <w:rsid w:val="00A82AEB"/>
    <w:rsid w:val="00B00F4E"/>
    <w:rsid w:val="00B41064"/>
    <w:rsid w:val="00B8392E"/>
    <w:rsid w:val="00B8682C"/>
    <w:rsid w:val="00BA465F"/>
    <w:rsid w:val="00BC4A2F"/>
    <w:rsid w:val="00BF4CBC"/>
    <w:rsid w:val="00C135EC"/>
    <w:rsid w:val="00C30619"/>
    <w:rsid w:val="00C61A9A"/>
    <w:rsid w:val="00C846FF"/>
    <w:rsid w:val="00C856E9"/>
    <w:rsid w:val="00C87503"/>
    <w:rsid w:val="00CB794C"/>
    <w:rsid w:val="00CF2E93"/>
    <w:rsid w:val="00D200C4"/>
    <w:rsid w:val="00D33B0F"/>
    <w:rsid w:val="00D83DB7"/>
    <w:rsid w:val="00D85FBC"/>
    <w:rsid w:val="00DA35AD"/>
    <w:rsid w:val="00DA4DEA"/>
    <w:rsid w:val="00DB56EE"/>
    <w:rsid w:val="00DB5A22"/>
    <w:rsid w:val="00DD495D"/>
    <w:rsid w:val="00E100FE"/>
    <w:rsid w:val="00E54CCE"/>
    <w:rsid w:val="00E62519"/>
    <w:rsid w:val="00E700AC"/>
    <w:rsid w:val="00EB11AE"/>
    <w:rsid w:val="00EB3F36"/>
    <w:rsid w:val="00EC2A95"/>
    <w:rsid w:val="00F2450F"/>
    <w:rsid w:val="00F30DC6"/>
    <w:rsid w:val="00F37411"/>
    <w:rsid w:val="00F47B1E"/>
    <w:rsid w:val="00F637EB"/>
    <w:rsid w:val="00F80D1B"/>
    <w:rsid w:val="00F94280"/>
    <w:rsid w:val="00FA5556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76</cp:revision>
  <cp:lastPrinted>2021-08-20T08:10:00Z</cp:lastPrinted>
  <dcterms:created xsi:type="dcterms:W3CDTF">2021-02-09T13:41:00Z</dcterms:created>
  <dcterms:modified xsi:type="dcterms:W3CDTF">2023-10-05T09:29:00Z</dcterms:modified>
</cp:coreProperties>
</file>